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Botwood Nicholas A.J.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730 THIRD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FLOOR 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Syndax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SNDX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Head of R&amp;D, CMO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22,515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13.82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95,165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34,280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60,885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31,235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13.82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92,120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31,235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60,885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13.82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22,515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05/31/2035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13.82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31,235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05/31/2035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31,235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plan adopted by the Reporting Person. Following the sales reported in this Form 4, the Reporting Person has a total of 16,537 options to purchase shares of common stock that are vested and immediately exercisable and a total of 289,413 options to purchase shares of common stock that have not yet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transactions were executed in multiple trades at prices ranging from $17.31 to $18.10. The price reported above reflects the weighted-average sale price of all transactions executed on that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transactions were executed in multiple trades at prices ranging from $18.00 to $18.32. The price reported above reflects the weighted-average sale price of all transactions executed on that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shares sold in this transaction were fully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A. Metzger,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66784" TargetMode="External"/><Relationship Id="rId5" Type="http://schemas.openxmlformats.org/officeDocument/2006/relationships/hyperlink" Target="http://www.sec.gov/cgi-bin/browse-edgar?action=getcompany&amp;CIK=00013959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764</Words>
  <Characters>4067</Characters>
  <CharactersWithSpaces>4730</CharactersWithSpaces>
  <Paragraphs>147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